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EA" w:rsidRPr="006106EA" w:rsidRDefault="006106EA">
      <w:pPr>
        <w:rPr>
          <w:rFonts w:ascii="Verdana" w:hAnsi="Verdana" w:cs="Times New Roman"/>
          <w:sz w:val="20"/>
          <w:szCs w:val="20"/>
        </w:rPr>
      </w:pPr>
      <w:r w:rsidRPr="006106EA">
        <w:rPr>
          <w:rFonts w:ascii="Verdana" w:hAnsi="Verdana" w:cs="Times New Roman"/>
          <w:sz w:val="20"/>
          <w:szCs w:val="20"/>
        </w:rPr>
        <w:t>Subhrojyoti  Chakraborty</w:t>
      </w:r>
    </w:p>
    <w:p w:rsidR="006106EA" w:rsidRPr="006106EA" w:rsidRDefault="006106EA" w:rsidP="006106EA">
      <w:pPr>
        <w:rPr>
          <w:rFonts w:ascii="Verdana" w:hAnsi="Verdana" w:cs="Times New Roman"/>
          <w:sz w:val="20"/>
          <w:szCs w:val="20"/>
        </w:rPr>
      </w:pPr>
      <w:r w:rsidRPr="006106EA">
        <w:rPr>
          <w:rFonts w:ascii="Verdana" w:hAnsi="Verdana" w:cs="Times New Roman"/>
          <w:sz w:val="20"/>
          <w:szCs w:val="20"/>
        </w:rPr>
        <w:t>51/15 D, Dewangazi Road Bally Howrah</w:t>
      </w:r>
    </w:p>
    <w:p w:rsidR="006106EA" w:rsidRPr="006106EA" w:rsidRDefault="006106EA" w:rsidP="006106EA">
      <w:pPr>
        <w:rPr>
          <w:rFonts w:ascii="Verdana" w:hAnsi="Verdana" w:cs="Times New Roman"/>
          <w:sz w:val="20"/>
          <w:szCs w:val="20"/>
        </w:rPr>
      </w:pPr>
      <w:r w:rsidRPr="006106EA">
        <w:rPr>
          <w:rFonts w:ascii="Verdana" w:hAnsi="Verdana" w:cs="Times New Roman"/>
          <w:sz w:val="20"/>
          <w:szCs w:val="20"/>
        </w:rPr>
        <w:t>Pin-711201</w:t>
      </w:r>
    </w:p>
    <w:p w:rsidR="006106EA" w:rsidRDefault="006106EA" w:rsidP="006106EA">
      <w:pPr>
        <w:rPr>
          <w:rFonts w:ascii="Verdana" w:hAnsi="Verdana" w:cs="Times New Roman"/>
          <w:sz w:val="20"/>
          <w:szCs w:val="20"/>
        </w:rPr>
      </w:pPr>
      <w:r w:rsidRPr="006106EA">
        <w:rPr>
          <w:rFonts w:ascii="Verdana" w:hAnsi="Verdana" w:cs="Times New Roman"/>
          <w:sz w:val="20"/>
          <w:szCs w:val="20"/>
        </w:rPr>
        <w:t>Cell: +91-8777060399/9073484976</w:t>
      </w:r>
    </w:p>
    <w:p w:rsidR="00F238B2" w:rsidRPr="006106EA" w:rsidRDefault="00F238B2" w:rsidP="006106EA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Email:subhrochakraborty94@gmail.com</w:t>
      </w:r>
    </w:p>
    <w:p w:rsidR="006106EA" w:rsidRPr="00575CB0" w:rsidRDefault="006106EA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bCs/>
          <w:color w:val="444444"/>
          <w:u w:val="single"/>
        </w:rPr>
      </w:pPr>
      <w:r w:rsidRPr="00575CB0">
        <w:rPr>
          <w:rFonts w:ascii="Verdana" w:hAnsi="Verdana"/>
          <w:b/>
          <w:bCs/>
          <w:color w:val="444444"/>
          <w:u w:val="single"/>
        </w:rPr>
        <w:t>Summary of Goal</w:t>
      </w:r>
    </w:p>
    <w:p w:rsidR="006106EA" w:rsidRPr="0044749F" w:rsidRDefault="006106EA" w:rsidP="006106EA">
      <w:pPr>
        <w:pStyle w:val="BodyText2"/>
        <w:rPr>
          <w:rFonts w:ascii="Verdana" w:hAnsi="Verdana"/>
          <w:color w:val="444444"/>
        </w:rPr>
      </w:pPr>
      <w:r w:rsidRPr="0044749F">
        <w:rPr>
          <w:rFonts w:ascii="Verdana" w:hAnsi="Verdana"/>
          <w:color w:val="444444"/>
        </w:rPr>
        <w:t>Su</w:t>
      </w:r>
      <w:r>
        <w:rPr>
          <w:rFonts w:ascii="Verdana" w:hAnsi="Verdana"/>
          <w:color w:val="444444"/>
        </w:rPr>
        <w:t>bhrojyoti</w:t>
      </w:r>
      <w:r w:rsidRPr="0044749F">
        <w:rPr>
          <w:rFonts w:ascii="Verdana" w:hAnsi="Verdana"/>
          <w:color w:val="444444"/>
        </w:rPr>
        <w:t xml:space="preserve"> Chakr</w:t>
      </w:r>
      <w:r>
        <w:rPr>
          <w:rFonts w:ascii="Verdana" w:hAnsi="Verdana"/>
          <w:color w:val="444444"/>
        </w:rPr>
        <w:t xml:space="preserve">aborty has more than 3 months </w:t>
      </w:r>
      <w:r w:rsidRPr="0044749F">
        <w:rPr>
          <w:rFonts w:ascii="Verdana" w:hAnsi="Verdana"/>
          <w:color w:val="444444"/>
        </w:rPr>
        <w:t xml:space="preserve">of professional experience in </w:t>
      </w:r>
      <w:r>
        <w:rPr>
          <w:rFonts w:ascii="Verdana" w:hAnsi="Verdana"/>
          <w:color w:val="444444"/>
        </w:rPr>
        <w:t xml:space="preserve">Unit </w:t>
      </w:r>
      <w:r w:rsidRPr="0044749F">
        <w:rPr>
          <w:rFonts w:ascii="Verdana" w:hAnsi="Verdana"/>
          <w:color w:val="444444"/>
        </w:rPr>
        <w:t xml:space="preserve">Testing and Engineering services (Information Technology) under various domains. His expertise covers wide spectrum of Testing Life Cycle under </w:t>
      </w:r>
      <w:r w:rsidR="00B67629">
        <w:rPr>
          <w:rFonts w:ascii="Verdana" w:hAnsi="Verdana"/>
          <w:color w:val="444444"/>
        </w:rPr>
        <w:t xml:space="preserve">Unit </w:t>
      </w:r>
      <w:r w:rsidRPr="0044749F">
        <w:rPr>
          <w:rFonts w:ascii="Verdana" w:hAnsi="Verdana"/>
          <w:color w:val="444444"/>
        </w:rPr>
        <w:t>testing engagement starting from Requirement Analysis, Estimation, Scoping, Test planning. Design and Execution to Performance Tuning/Engineering practices and even Post production support for continuous performance improvement. He has worked in different models on SDLC: V model/waterfall model or Agile Based application development and support.</w:t>
      </w:r>
    </w:p>
    <w:p w:rsidR="006106EA" w:rsidRDefault="006106EA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color w:val="444444"/>
        </w:rPr>
      </w:pPr>
      <w:r w:rsidRPr="0044749F">
        <w:rPr>
          <w:rFonts w:ascii="Verdana" w:hAnsi="Verdana"/>
          <w:color w:val="444444"/>
        </w:rPr>
        <w:t xml:space="preserve">Presently he is looking for long term position as </w:t>
      </w:r>
      <w:r w:rsidR="00B67629">
        <w:rPr>
          <w:rFonts w:ascii="Verdana" w:hAnsi="Verdana"/>
          <w:color w:val="444444"/>
        </w:rPr>
        <w:t xml:space="preserve">Manual Tester </w:t>
      </w:r>
      <w:r w:rsidRPr="0044749F">
        <w:rPr>
          <w:rFonts w:ascii="Verdana" w:hAnsi="Verdana"/>
          <w:color w:val="444444"/>
        </w:rPr>
        <w:t>in prestigious IT organization (Testing Service Based) with more scope of work and new challenges</w:t>
      </w:r>
      <w:r w:rsidR="00B67629">
        <w:rPr>
          <w:rFonts w:ascii="Verdana" w:hAnsi="Verdana"/>
          <w:color w:val="444444"/>
        </w:rPr>
        <w:t>.</w:t>
      </w:r>
    </w:p>
    <w:p w:rsidR="00B67629" w:rsidRPr="00B67629" w:rsidRDefault="00B67629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color w:val="444444"/>
          <w:sz w:val="24"/>
          <w:szCs w:val="24"/>
          <w:u w:val="single"/>
        </w:rPr>
      </w:pPr>
      <w:r w:rsidRPr="00B67629">
        <w:rPr>
          <w:rFonts w:ascii="Verdana" w:hAnsi="Verdana"/>
          <w:b/>
          <w:color w:val="444444"/>
          <w:sz w:val="24"/>
          <w:szCs w:val="24"/>
          <w:u w:val="single"/>
        </w:rPr>
        <w:t>Technical skills</w:t>
      </w:r>
    </w:p>
    <w:p w:rsidR="00B67629" w:rsidRPr="00575CB0" w:rsidRDefault="00B67629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color w:val="444444"/>
        </w:rPr>
      </w:pPr>
      <w:r w:rsidRPr="00575CB0">
        <w:rPr>
          <w:rFonts w:ascii="Verdana" w:hAnsi="Verdana"/>
          <w:b/>
          <w:color w:val="444444"/>
        </w:rPr>
        <w:t>Manual Testing</w:t>
      </w:r>
      <w:r w:rsidR="00575CB0" w:rsidRPr="00575CB0">
        <w:rPr>
          <w:rFonts w:ascii="Verdana" w:hAnsi="Verdana"/>
          <w:b/>
          <w:color w:val="444444"/>
        </w:rPr>
        <w:t>:</w:t>
      </w:r>
    </w:p>
    <w:p w:rsidR="00B67629" w:rsidRPr="00B67629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67629">
        <w:rPr>
          <w:rFonts w:ascii="Verdana" w:hAnsi="Verdana"/>
          <w:sz w:val="20"/>
          <w:szCs w:val="20"/>
        </w:rPr>
        <w:t xml:space="preserve">Expertise on </w:t>
      </w:r>
      <w:r w:rsidRPr="00B67629">
        <w:rPr>
          <w:rFonts w:ascii="Verdana" w:hAnsi="Verdana"/>
          <w:b/>
          <w:sz w:val="20"/>
          <w:szCs w:val="20"/>
        </w:rPr>
        <w:t>SDLC &amp;STLC</w:t>
      </w:r>
      <w:r w:rsidRPr="00B67629">
        <w:rPr>
          <w:rFonts w:ascii="Verdana" w:hAnsi="Verdana"/>
          <w:sz w:val="20"/>
          <w:szCs w:val="20"/>
        </w:rPr>
        <w:t>.</w:t>
      </w:r>
    </w:p>
    <w:p w:rsidR="00B67629" w:rsidRPr="00B67629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67629">
        <w:rPr>
          <w:rFonts w:ascii="Verdana" w:hAnsi="Verdana"/>
          <w:sz w:val="20"/>
          <w:szCs w:val="20"/>
        </w:rPr>
        <w:t xml:space="preserve">Good knowledge on </w:t>
      </w:r>
      <w:r w:rsidRPr="00B67629">
        <w:rPr>
          <w:rFonts w:ascii="Verdana" w:hAnsi="Verdana"/>
          <w:b/>
          <w:sz w:val="20"/>
          <w:szCs w:val="20"/>
        </w:rPr>
        <w:t>Functional Testing, Integration Testing, System Testing, User Acceptance Testing, Regression Testing ,Bug life cycle, Automation Testing Process</w:t>
      </w:r>
      <w:r w:rsidRPr="00B67629">
        <w:rPr>
          <w:rFonts w:ascii="Verdana" w:hAnsi="Verdana"/>
          <w:sz w:val="20"/>
          <w:szCs w:val="20"/>
        </w:rPr>
        <w:t>.</w:t>
      </w:r>
    </w:p>
    <w:p w:rsidR="00B67629" w:rsidRPr="00B67629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B67629">
        <w:rPr>
          <w:rFonts w:ascii="Verdana" w:hAnsi="Verdana"/>
          <w:sz w:val="20"/>
          <w:szCs w:val="20"/>
        </w:rPr>
        <w:t xml:space="preserve">Types of testing such as </w:t>
      </w:r>
      <w:r w:rsidRPr="00B67629">
        <w:rPr>
          <w:rFonts w:ascii="Verdana" w:hAnsi="Verdana"/>
          <w:b/>
          <w:sz w:val="20"/>
          <w:szCs w:val="20"/>
        </w:rPr>
        <w:t>WBT, BBT, GBT</w:t>
      </w:r>
      <w:r w:rsidRPr="00B67629">
        <w:rPr>
          <w:rFonts w:ascii="Verdana" w:hAnsi="Verdana"/>
          <w:sz w:val="20"/>
          <w:szCs w:val="20"/>
        </w:rPr>
        <w:t>.</w:t>
      </w:r>
    </w:p>
    <w:p w:rsidR="00B67629" w:rsidRPr="00B67629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B67629">
        <w:rPr>
          <w:rFonts w:ascii="Verdana" w:hAnsi="Verdana"/>
          <w:sz w:val="20"/>
          <w:szCs w:val="20"/>
        </w:rPr>
        <w:t>Non Functional testing –</w:t>
      </w:r>
      <w:r w:rsidRPr="00B67629">
        <w:rPr>
          <w:rFonts w:ascii="Verdana" w:hAnsi="Verdana"/>
          <w:b/>
          <w:sz w:val="20"/>
          <w:szCs w:val="20"/>
        </w:rPr>
        <w:t>Compatibility Testing, Usability Testing, Exploratory Testing, QA &amp; QC, AD-hoc testing.</w:t>
      </w:r>
    </w:p>
    <w:p w:rsidR="00575CB0" w:rsidRDefault="00575CB0" w:rsidP="00B67629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</w:t>
      </w:r>
      <w:r w:rsidR="00B67629" w:rsidRPr="00B67629">
        <w:rPr>
          <w:rFonts w:ascii="Verdana" w:hAnsi="Verdana"/>
          <w:b/>
          <w:sz w:val="20"/>
          <w:szCs w:val="20"/>
        </w:rPr>
        <w:t>Test Design Technique, Test case Template, Test plan, Test scenario, Test Case, Test scripts</w:t>
      </w:r>
      <w:r>
        <w:rPr>
          <w:rFonts w:ascii="Verdana" w:hAnsi="Verdana"/>
          <w:b/>
          <w:sz w:val="20"/>
          <w:szCs w:val="20"/>
        </w:rPr>
        <w:t>.</w:t>
      </w:r>
    </w:p>
    <w:p w:rsidR="00575CB0" w:rsidRPr="00B56D9D" w:rsidRDefault="00575CB0" w:rsidP="00575CB0">
      <w:pPr>
        <w:pBdr>
          <w:bottom w:val="single" w:sz="4" w:space="1" w:color="auto"/>
        </w:pBd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</w:t>
      </w:r>
      <w:r w:rsidRPr="00B56D9D">
        <w:rPr>
          <w:b/>
          <w:sz w:val="28"/>
          <w:szCs w:val="28"/>
        </w:rPr>
        <w:t xml:space="preserve">AUTOMATION TESTING 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Basic knowledge on </w:t>
      </w:r>
      <w:r w:rsidRPr="001B5F56">
        <w:rPr>
          <w:b/>
        </w:rPr>
        <w:t>selenium IDE</w:t>
      </w:r>
      <w:r w:rsidRPr="001B5F56">
        <w:t>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Good knowledge on </w:t>
      </w:r>
      <w:r w:rsidRPr="001B5F56">
        <w:rPr>
          <w:b/>
        </w:rPr>
        <w:t>web-driver</w:t>
      </w:r>
      <w:r w:rsidRPr="001B5F56">
        <w:t>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Good understanding of </w:t>
      </w:r>
      <w:r w:rsidRPr="001B5F56">
        <w:rPr>
          <w:b/>
        </w:rPr>
        <w:t>browser &amp; Web-driver Tool</w:t>
      </w:r>
      <w:r w:rsidRPr="001B5F56">
        <w:t>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Good depth on </w:t>
      </w:r>
      <w:r w:rsidRPr="001B5F56">
        <w:rPr>
          <w:b/>
        </w:rPr>
        <w:t>Actions &amp; select</w:t>
      </w:r>
      <w:r w:rsidRPr="001B5F56">
        <w:t xml:space="preserve"> class Control.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Written test to handle </w:t>
      </w:r>
      <w:r w:rsidRPr="001B5F56">
        <w:rPr>
          <w:b/>
        </w:rPr>
        <w:t>pop-ups.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 Knowledge on </w:t>
      </w:r>
      <w:r w:rsidRPr="00835796">
        <w:rPr>
          <w:b/>
        </w:rPr>
        <w:t>synchronization Wait</w:t>
      </w:r>
      <w:r w:rsidRPr="001B5F56">
        <w:t xml:space="preserve"> statement.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Knowledge on </w:t>
      </w:r>
      <w:r w:rsidRPr="00835796">
        <w:rPr>
          <w:b/>
        </w:rPr>
        <w:t>X-path and keyboard</w:t>
      </w:r>
      <w:r w:rsidRPr="001B5F56">
        <w:t xml:space="preserve"> operations.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Very good understanding on </w:t>
      </w:r>
      <w:r w:rsidRPr="00835796">
        <w:rPr>
          <w:b/>
        </w:rPr>
        <w:t>batch, parallel, group</w:t>
      </w:r>
      <w:r w:rsidRPr="001B5F56">
        <w:t xml:space="preserve"> execution.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Good understanding </w:t>
      </w:r>
      <w:r w:rsidRPr="00835796">
        <w:rPr>
          <w:b/>
        </w:rPr>
        <w:t>Framework Components</w:t>
      </w:r>
      <w:r w:rsidRPr="001B5F56">
        <w:t>.</w:t>
      </w:r>
    </w:p>
    <w:p w:rsidR="00575CB0" w:rsidRPr="00DF7A7D" w:rsidRDefault="00575CB0" w:rsidP="00575CB0">
      <w:pPr>
        <w:pStyle w:val="ListParagraph"/>
        <w:numPr>
          <w:ilvl w:val="0"/>
          <w:numId w:val="4"/>
        </w:numPr>
        <w:rPr>
          <w:b/>
        </w:rPr>
      </w:pPr>
      <w:r w:rsidRPr="001B5F56">
        <w:t xml:space="preserve">Also know the tools like </w:t>
      </w:r>
      <w:r w:rsidRPr="00835796">
        <w:rPr>
          <w:b/>
        </w:rPr>
        <w:t>Maven, Jenkins,</w:t>
      </w:r>
      <w:r>
        <w:rPr>
          <w:b/>
        </w:rPr>
        <w:t xml:space="preserve"> SVN  </w:t>
      </w:r>
      <w:r w:rsidRPr="00835796">
        <w:t>etc.</w:t>
      </w:r>
    </w:p>
    <w:p w:rsidR="00DF7A7D" w:rsidRPr="00835796" w:rsidRDefault="00DF7A7D" w:rsidP="00DF7A7D">
      <w:pPr>
        <w:pStyle w:val="ListParagraph"/>
        <w:ind w:left="1612"/>
        <w:rPr>
          <w:b/>
        </w:rPr>
      </w:pPr>
    </w:p>
    <w:p w:rsidR="00DF7A7D" w:rsidRPr="006E06DB" w:rsidRDefault="00DF7A7D" w:rsidP="00DF7A7D">
      <w:pPr>
        <w:rPr>
          <w:sz w:val="24"/>
          <w:szCs w:val="24"/>
        </w:rPr>
      </w:pPr>
    </w:p>
    <w:p w:rsidR="00DF7A7D" w:rsidRPr="00103FDB" w:rsidRDefault="00DF7A7D" w:rsidP="00DF7A7D">
      <w:pPr>
        <w:pBdr>
          <w:bottom w:val="single" w:sz="4" w:space="1" w:color="auto"/>
        </w:pBdr>
        <w:rPr>
          <w:b/>
          <w:sz w:val="28"/>
          <w:szCs w:val="28"/>
        </w:rPr>
      </w:pPr>
      <w:r w:rsidRPr="00103FDB">
        <w:rPr>
          <w:b/>
          <w:sz w:val="28"/>
          <w:szCs w:val="28"/>
        </w:rPr>
        <w:t>PROJECT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NAME</w:t>
      </w:r>
      <w:r w:rsidRPr="00B56D9D">
        <w:rPr>
          <w:sz w:val="28"/>
          <w:szCs w:val="28"/>
        </w:rPr>
        <w:t>-</w:t>
      </w:r>
      <w:r>
        <w:t xml:space="preserve"> </w:t>
      </w:r>
      <w:r w:rsidRPr="00B56D9D">
        <w:t>www.</w:t>
      </w:r>
      <w:r w:rsidRPr="00B56D9D">
        <w:rPr>
          <w:b/>
          <w:bCs/>
        </w:rPr>
        <w:t>eBay</w:t>
      </w:r>
      <w:r w:rsidRPr="00B56D9D">
        <w:t>.com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TYPE</w:t>
      </w:r>
      <w:r w:rsidRPr="00B56D9D">
        <w:rPr>
          <w:b/>
        </w:rPr>
        <w:t xml:space="preserve"> - </w:t>
      </w:r>
      <w:r w:rsidRPr="00B56D9D">
        <w:t>Web application (Ecommerce Multinational website).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Duration</w:t>
      </w:r>
      <w:r w:rsidRPr="00B56D9D">
        <w:rPr>
          <w:b/>
        </w:rPr>
        <w:t xml:space="preserve">- (0-6 months) </w:t>
      </w:r>
      <w:r w:rsidRPr="00B56D9D">
        <w:t>I had worked on this project. It is a basically a freelancing project.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AIM</w:t>
      </w:r>
      <w:r w:rsidRPr="00B56D9D">
        <w:rPr>
          <w:b/>
        </w:rPr>
        <w:t xml:space="preserve">- </w:t>
      </w:r>
      <w:r w:rsidRPr="00B56D9D">
        <w:t>Until &amp; unless the functionality of this application became stable.</w:t>
      </w:r>
    </w:p>
    <w:p w:rsidR="00DF7A7D" w:rsidRPr="00B56D9D" w:rsidRDefault="00DF7A7D" w:rsidP="00DF7A7D">
      <w:pPr>
        <w:pStyle w:val="NormalWeb"/>
        <w:rPr>
          <w:sz w:val="22"/>
          <w:szCs w:val="22"/>
        </w:rPr>
      </w:pPr>
      <w:r w:rsidRPr="00B56D9D">
        <w:rPr>
          <w:b/>
        </w:rPr>
        <w:t>DESCRIPTION</w:t>
      </w:r>
      <w:r w:rsidRPr="00B56D9D">
        <w:rPr>
          <w:sz w:val="22"/>
          <w:szCs w:val="22"/>
        </w:rPr>
        <w:t xml:space="preserve"> -  </w:t>
      </w:r>
      <w:r w:rsidRPr="00B56D9D">
        <w:rPr>
          <w:b/>
          <w:bCs/>
          <w:sz w:val="22"/>
          <w:szCs w:val="22"/>
        </w:rPr>
        <w:t>eBay Inc.</w:t>
      </w:r>
      <w:r w:rsidRPr="00B56D9D">
        <w:rPr>
          <w:sz w:val="22"/>
          <w:szCs w:val="22"/>
        </w:rPr>
        <w:t xml:space="preserve">  is a </w:t>
      </w:r>
      <w:r w:rsidRPr="00B56D9D">
        <w:rPr>
          <w:b/>
          <w:sz w:val="22"/>
          <w:szCs w:val="22"/>
        </w:rPr>
        <w:t>multinational e-commerce</w:t>
      </w:r>
      <w:r w:rsidRPr="00B56D9D">
        <w:rPr>
          <w:sz w:val="22"/>
          <w:szCs w:val="22"/>
        </w:rPr>
        <w:t xml:space="preserve"> corporation, facilitating online </w:t>
      </w:r>
      <w:r w:rsidRPr="00B56D9D">
        <w:rPr>
          <w:b/>
          <w:sz w:val="22"/>
          <w:szCs w:val="22"/>
        </w:rPr>
        <w:t>consumer-to-consumer</w:t>
      </w:r>
      <w:r w:rsidRPr="00B56D9D">
        <w:rPr>
          <w:sz w:val="22"/>
          <w:szCs w:val="22"/>
        </w:rPr>
        <w:t xml:space="preserve"> and </w:t>
      </w:r>
      <w:r w:rsidRPr="00B56D9D">
        <w:rPr>
          <w:b/>
          <w:sz w:val="22"/>
          <w:szCs w:val="22"/>
        </w:rPr>
        <w:t>business-to-consumer</w:t>
      </w:r>
      <w:r w:rsidRPr="00B56D9D">
        <w:rPr>
          <w:sz w:val="22"/>
          <w:szCs w:val="22"/>
        </w:rPr>
        <w:t xml:space="preserve"> sales. It is headquartered in </w:t>
      </w:r>
      <w:r w:rsidRPr="00B56D9D">
        <w:rPr>
          <w:b/>
          <w:sz w:val="22"/>
          <w:szCs w:val="22"/>
        </w:rPr>
        <w:t>San Jose,</w:t>
      </w:r>
      <w:r w:rsidRPr="00B56D9D">
        <w:rPr>
          <w:sz w:val="22"/>
          <w:szCs w:val="22"/>
        </w:rPr>
        <w:t xml:space="preserve"> </w:t>
      </w:r>
      <w:r w:rsidRPr="00B56D9D">
        <w:rPr>
          <w:b/>
          <w:sz w:val="22"/>
          <w:szCs w:val="22"/>
        </w:rPr>
        <w:t>California</w:t>
      </w:r>
      <w:r w:rsidRPr="00B56D9D">
        <w:rPr>
          <w:sz w:val="22"/>
          <w:szCs w:val="22"/>
        </w:rPr>
        <w:t xml:space="preserve">. eBay was founded by </w:t>
      </w:r>
      <w:r w:rsidRPr="00B56D9D">
        <w:rPr>
          <w:b/>
          <w:sz w:val="22"/>
          <w:szCs w:val="22"/>
        </w:rPr>
        <w:t xml:space="preserve">Pierre </w:t>
      </w:r>
      <w:r>
        <w:rPr>
          <w:b/>
          <w:sz w:val="22"/>
          <w:szCs w:val="22"/>
        </w:rPr>
        <w:t>Omi</w:t>
      </w:r>
      <w:r w:rsidRPr="00B56D9D">
        <w:rPr>
          <w:b/>
          <w:sz w:val="22"/>
          <w:szCs w:val="22"/>
        </w:rPr>
        <w:t>dyar</w:t>
      </w:r>
      <w:r w:rsidRPr="00B56D9D">
        <w:rPr>
          <w:sz w:val="22"/>
          <w:szCs w:val="22"/>
        </w:rPr>
        <w:t xml:space="preserve"> in </w:t>
      </w:r>
      <w:r w:rsidRPr="00B56D9D">
        <w:rPr>
          <w:b/>
          <w:sz w:val="22"/>
          <w:szCs w:val="22"/>
        </w:rPr>
        <w:t>1995</w:t>
      </w:r>
      <w:r w:rsidRPr="00B56D9D">
        <w:rPr>
          <w:sz w:val="22"/>
          <w:szCs w:val="22"/>
        </w:rPr>
        <w:t xml:space="preserve">, and became a notable success story of the dot-com bubble. Today eBay is a </w:t>
      </w:r>
      <w:r w:rsidRPr="00B56D9D">
        <w:rPr>
          <w:b/>
          <w:sz w:val="22"/>
          <w:szCs w:val="22"/>
        </w:rPr>
        <w:t>multibillion-dollar</w:t>
      </w:r>
      <w:r w:rsidRPr="00B56D9D">
        <w:rPr>
          <w:sz w:val="22"/>
          <w:szCs w:val="22"/>
        </w:rPr>
        <w:t xml:space="preserve"> business with operations in about </w:t>
      </w:r>
      <w:r w:rsidRPr="00B56D9D">
        <w:rPr>
          <w:b/>
          <w:sz w:val="22"/>
          <w:szCs w:val="22"/>
        </w:rPr>
        <w:t>30 countries</w:t>
      </w:r>
      <w:r w:rsidRPr="00B56D9D">
        <w:rPr>
          <w:sz w:val="22"/>
          <w:szCs w:val="22"/>
        </w:rPr>
        <w:t>.</w:t>
      </w:r>
    </w:p>
    <w:p w:rsidR="00DF7A7D" w:rsidRDefault="00DF7A7D" w:rsidP="00DF7A7D">
      <w:pPr>
        <w:pStyle w:val="NormalWeb"/>
        <w:rPr>
          <w:sz w:val="22"/>
          <w:szCs w:val="22"/>
        </w:rPr>
      </w:pPr>
      <w:r w:rsidRPr="00B56D9D">
        <w:rPr>
          <w:sz w:val="22"/>
          <w:szCs w:val="22"/>
        </w:rPr>
        <w:t>The company manages eBay.com, an online auction and shopping website in which people and businesses buy and sell a broad variety of goods and services worldwide. In addition to its auction-style sales, the website has since expanded to include "</w:t>
      </w:r>
      <w:r w:rsidRPr="00B56D9D">
        <w:rPr>
          <w:b/>
          <w:sz w:val="22"/>
          <w:szCs w:val="22"/>
        </w:rPr>
        <w:t>Buy It Now</w:t>
      </w:r>
      <w:r w:rsidRPr="00B56D9D">
        <w:rPr>
          <w:sz w:val="22"/>
          <w:szCs w:val="22"/>
        </w:rPr>
        <w:t xml:space="preserve">" shopping; shopping by </w:t>
      </w:r>
      <w:r w:rsidRPr="00B56D9D">
        <w:rPr>
          <w:b/>
          <w:sz w:val="22"/>
          <w:szCs w:val="22"/>
        </w:rPr>
        <w:t>UPC, ISBN</w:t>
      </w:r>
      <w:r w:rsidRPr="00B56D9D">
        <w:rPr>
          <w:sz w:val="22"/>
          <w:szCs w:val="22"/>
        </w:rPr>
        <w:t xml:space="preserve">, or other kind of SKU number (via </w:t>
      </w:r>
      <w:r w:rsidRPr="00B56D9D">
        <w:rPr>
          <w:b/>
          <w:sz w:val="22"/>
          <w:szCs w:val="22"/>
        </w:rPr>
        <w:t>Half.com</w:t>
      </w:r>
      <w:r w:rsidRPr="00B56D9D">
        <w:rPr>
          <w:sz w:val="22"/>
          <w:szCs w:val="22"/>
        </w:rPr>
        <w:t xml:space="preserve">); online classified advertisements (via </w:t>
      </w:r>
      <w:r w:rsidRPr="00B56D9D">
        <w:rPr>
          <w:b/>
          <w:sz w:val="22"/>
          <w:szCs w:val="22"/>
        </w:rPr>
        <w:t>eBay Classifieds</w:t>
      </w:r>
      <w:r w:rsidRPr="00B56D9D">
        <w:rPr>
          <w:sz w:val="22"/>
          <w:szCs w:val="22"/>
        </w:rPr>
        <w:t xml:space="preserve">); online event ticket trading (via </w:t>
      </w:r>
      <w:r w:rsidRPr="00B56D9D">
        <w:rPr>
          <w:b/>
          <w:sz w:val="22"/>
          <w:szCs w:val="22"/>
        </w:rPr>
        <w:t>Stub Hub</w:t>
      </w:r>
      <w:r w:rsidRPr="00B56D9D">
        <w:rPr>
          <w:sz w:val="22"/>
          <w:szCs w:val="22"/>
        </w:rPr>
        <w:t>) and other services. It previously offered online money transfers (</w:t>
      </w:r>
      <w:r w:rsidRPr="00B56D9D">
        <w:rPr>
          <w:b/>
          <w:sz w:val="22"/>
          <w:szCs w:val="22"/>
        </w:rPr>
        <w:t xml:space="preserve">via Pay Pal </w:t>
      </w:r>
      <w:r w:rsidRPr="00B56D9D">
        <w:rPr>
          <w:sz w:val="22"/>
          <w:szCs w:val="22"/>
        </w:rPr>
        <w:t xml:space="preserve">which was a wholly owned subsidiary of eBay from </w:t>
      </w:r>
      <w:r w:rsidRPr="00B56D9D">
        <w:rPr>
          <w:b/>
          <w:sz w:val="22"/>
          <w:szCs w:val="22"/>
        </w:rPr>
        <w:t>2002 until 2015</w:t>
      </w:r>
      <w:r w:rsidRPr="00B56D9D">
        <w:rPr>
          <w:sz w:val="22"/>
          <w:szCs w:val="22"/>
        </w:rPr>
        <w:t xml:space="preserve">). The website is free to use for buyers, but </w:t>
      </w:r>
      <w:r w:rsidRPr="00B56D9D">
        <w:rPr>
          <w:b/>
          <w:sz w:val="22"/>
          <w:szCs w:val="22"/>
        </w:rPr>
        <w:t>sellers are charged fees</w:t>
      </w:r>
      <w:r w:rsidRPr="00B56D9D">
        <w:rPr>
          <w:sz w:val="22"/>
          <w:szCs w:val="22"/>
        </w:rPr>
        <w:t xml:space="preserve"> for listing items after a </w:t>
      </w:r>
      <w:r w:rsidRPr="00B56D9D">
        <w:rPr>
          <w:b/>
          <w:sz w:val="22"/>
          <w:szCs w:val="22"/>
        </w:rPr>
        <w:t>limited number of free listings</w:t>
      </w:r>
      <w:r w:rsidRPr="00B56D9D">
        <w:rPr>
          <w:sz w:val="22"/>
          <w:szCs w:val="22"/>
        </w:rPr>
        <w:t>, and again when those items are sold.</w:t>
      </w:r>
    </w:p>
    <w:p w:rsidR="00DF7A7D" w:rsidRDefault="00DF7A7D" w:rsidP="00DF7A7D">
      <w:pPr>
        <w:pStyle w:val="NormalWeb"/>
        <w:rPr>
          <w:u w:val="single"/>
        </w:rPr>
      </w:pPr>
      <w:r w:rsidRPr="00603A50">
        <w:rPr>
          <w:b/>
          <w:u w:val="single"/>
        </w:rPr>
        <w:t>ROLES &amp; RESPONSIBILITIES</w:t>
      </w:r>
      <w:r w:rsidRPr="00123825">
        <w:rPr>
          <w:u w:val="single"/>
        </w:rPr>
        <w:sym w:font="Wingdings" w:char="F0E0"/>
      </w:r>
    </w:p>
    <w:p w:rsidR="00DF7A7D" w:rsidRDefault="00DF7A7D" w:rsidP="00DF7A7D">
      <w:pPr>
        <w:pStyle w:val="NormalWeb"/>
      </w:pPr>
      <w:r>
        <w:t>I played vital role as an assistant team lead in this project. So, I gained a huge work experience from that particular project. Following the below points</w:t>
      </w:r>
    </w:p>
    <w:p w:rsidR="00DF7A7D" w:rsidRDefault="00DF7A7D" w:rsidP="00DF7A7D">
      <w:pPr>
        <w:pStyle w:val="NormalWeb"/>
      </w:pPr>
      <w:r>
        <w:t xml:space="preserve">1. I have worked on different kinds of </w:t>
      </w:r>
      <w:r w:rsidRPr="00603A50">
        <w:rPr>
          <w:b/>
        </w:rPr>
        <w:t>web-driver</w:t>
      </w:r>
      <w:r>
        <w:t xml:space="preserve"> jars, </w:t>
      </w:r>
      <w:r w:rsidRPr="00603A50">
        <w:rPr>
          <w:b/>
        </w:rPr>
        <w:t>apache-poi</w:t>
      </w:r>
      <w:r>
        <w:t xml:space="preserve"> jars</w:t>
      </w:r>
      <w:r w:rsidRPr="00603A50">
        <w:rPr>
          <w:b/>
        </w:rPr>
        <w:t>, Test-NG</w:t>
      </w:r>
      <w:r>
        <w:t>.xml jars.</w:t>
      </w:r>
    </w:p>
    <w:p w:rsidR="00DF7A7D" w:rsidRDefault="00DF7A7D" w:rsidP="00DF7A7D">
      <w:pPr>
        <w:pStyle w:val="NormalWeb"/>
      </w:pPr>
      <w:r>
        <w:t xml:space="preserve">2. Here I was choose the selenium tool because according to market analysts its best until now because its supports all the </w:t>
      </w:r>
      <w:r w:rsidRPr="00AF1446">
        <w:rPr>
          <w:b/>
        </w:rPr>
        <w:t>browsers, platforms</w:t>
      </w:r>
      <w:r>
        <w:t xml:space="preserve"> &amp; among all of them it is an complete </w:t>
      </w:r>
      <w:r w:rsidRPr="00AF1446">
        <w:rPr>
          <w:b/>
        </w:rPr>
        <w:t>core-java</w:t>
      </w:r>
      <w:r>
        <w:t xml:space="preserve"> libraries open source tool developed by thought-works.</w:t>
      </w:r>
    </w:p>
    <w:p w:rsidR="00DF7A7D" w:rsidRDefault="00DF7A7D" w:rsidP="00DF7A7D">
      <w:pPr>
        <w:pStyle w:val="NormalWeb"/>
      </w:pPr>
      <w:r>
        <w:t xml:space="preserve">3. Here I have executed </w:t>
      </w:r>
      <w:r w:rsidRPr="00AF1446">
        <w:rPr>
          <w:b/>
        </w:rPr>
        <w:t>batch, group , parallel  and parameterization</w:t>
      </w:r>
      <w:r>
        <w:t xml:space="preserve"> execution through </w:t>
      </w:r>
      <w:r w:rsidRPr="00AF1446">
        <w:rPr>
          <w:b/>
        </w:rPr>
        <w:t>Test-NG.xml</w:t>
      </w:r>
      <w:r>
        <w:t xml:space="preserve"> files.</w:t>
      </w:r>
    </w:p>
    <w:p w:rsidR="00DF7A7D" w:rsidRDefault="00DF7A7D" w:rsidP="00DF7A7D">
      <w:pPr>
        <w:pStyle w:val="NormalWeb"/>
      </w:pPr>
      <w:r>
        <w:t xml:space="preserve">4. I have done data </w:t>
      </w:r>
      <w:r w:rsidRPr="00AF1446">
        <w:rPr>
          <w:b/>
        </w:rPr>
        <w:t>driven testing, Handle different types of pop-ups</w:t>
      </w:r>
      <w:r>
        <w:t>.</w:t>
      </w:r>
    </w:p>
    <w:p w:rsidR="00DF7A7D" w:rsidRDefault="00DF7A7D" w:rsidP="00DF7A7D">
      <w:pPr>
        <w:pStyle w:val="NormalWeb"/>
      </w:pPr>
      <w:r>
        <w:t xml:space="preserve">5. Whenever the Test case got failed that time I took the help of </w:t>
      </w:r>
      <w:r w:rsidRPr="00AF1446">
        <w:rPr>
          <w:b/>
        </w:rPr>
        <w:t>@listener</w:t>
      </w:r>
      <w:r>
        <w:t xml:space="preserve"> class to take the </w:t>
      </w:r>
      <w:r w:rsidRPr="00AF1446">
        <w:rPr>
          <w:b/>
        </w:rPr>
        <w:t>screen shot</w:t>
      </w:r>
      <w:r>
        <w:t xml:space="preserve"> of the class.</w:t>
      </w:r>
    </w:p>
    <w:p w:rsidR="00DF7A7D" w:rsidRDefault="00DF7A7D" w:rsidP="00DF7A7D">
      <w:pPr>
        <w:pStyle w:val="NormalWeb"/>
      </w:pPr>
      <w:r>
        <w:t xml:space="preserve">6. Also here I developed the </w:t>
      </w:r>
      <w:r w:rsidRPr="00AF1446">
        <w:rPr>
          <w:b/>
        </w:rPr>
        <w:t>Framework component</w:t>
      </w:r>
      <w:r>
        <w:t>.</w:t>
      </w:r>
    </w:p>
    <w:p w:rsidR="00DF7A7D" w:rsidRDefault="00DF7A7D" w:rsidP="00DF7A7D">
      <w:pPr>
        <w:pStyle w:val="NormalWeb"/>
      </w:pPr>
      <w:r>
        <w:t xml:space="preserve">7. I handled different types of </w:t>
      </w:r>
      <w:r w:rsidRPr="00AF1446">
        <w:rPr>
          <w:b/>
        </w:rPr>
        <w:t>alert</w:t>
      </w:r>
      <w:r>
        <w:t xml:space="preserve"> to make the application much more stable.</w:t>
      </w:r>
    </w:p>
    <w:p w:rsidR="00DF7A7D" w:rsidRPr="002E229D" w:rsidRDefault="00DF7A7D" w:rsidP="00DF7A7D">
      <w:pPr>
        <w:pStyle w:val="NormalWeb"/>
        <w:rPr>
          <w:b/>
        </w:rPr>
      </w:pPr>
      <w:r>
        <w:lastRenderedPageBreak/>
        <w:t xml:space="preserve">8. How to work </w:t>
      </w:r>
      <w:r w:rsidRPr="00AF1446">
        <w:rPr>
          <w:b/>
        </w:rPr>
        <w:t>dropdown, multiple browsers, multiple windows</w:t>
      </w:r>
      <w:r>
        <w:t xml:space="preserve"> that also I have done.</w:t>
      </w:r>
    </w:p>
    <w:p w:rsidR="00DF7A7D" w:rsidRPr="00DF7A7D" w:rsidRDefault="00DF7A7D" w:rsidP="00DF7A7D">
      <w:pPr>
        <w:rPr>
          <w:rFonts w:ascii="Verdana" w:hAnsi="Verdana"/>
          <w:sz w:val="20"/>
          <w:szCs w:val="20"/>
          <w:u w:val="single"/>
        </w:rPr>
      </w:pPr>
      <w:r w:rsidRPr="00DF7A7D">
        <w:rPr>
          <w:rFonts w:ascii="Verdana" w:hAnsi="Verdana"/>
          <w:sz w:val="28"/>
          <w:szCs w:val="28"/>
          <w:u w:val="single"/>
        </w:rPr>
        <w:t>EDUCATION</w:t>
      </w:r>
    </w:p>
    <w:p w:rsidR="006106EA" w:rsidRDefault="00DF7A7D" w:rsidP="00DF7A7D">
      <w:pPr>
        <w:ind w:firstLine="720"/>
        <w:rPr>
          <w:rFonts w:ascii="Times New Roman" w:eastAsia="Times New Roman" w:hAnsi="Times New Roman" w:cs="Times New Roman"/>
          <w:b/>
        </w:rPr>
      </w:pPr>
      <w:r w:rsidRPr="00603A50">
        <w:t xml:space="preserve">I have completed my graduation from </w:t>
      </w:r>
      <w:r w:rsidRPr="00603A50">
        <w:rPr>
          <w:b/>
        </w:rPr>
        <w:t>WBUT</w:t>
      </w:r>
      <w:r w:rsidRPr="00603A50">
        <w:t xml:space="preserve"> (Formerly known as </w:t>
      </w:r>
      <w:r w:rsidRPr="00603A50">
        <w:rPr>
          <w:rFonts w:ascii="Times New Roman" w:eastAsia="Times New Roman" w:hAnsi="Times New Roman" w:cs="Times New Roman"/>
        </w:rPr>
        <w:t>MAULANA ABDUL KALAM</w:t>
      </w:r>
      <w:r>
        <w:rPr>
          <w:rFonts w:ascii="Times New Roman" w:eastAsia="Times New Roman" w:hAnsi="Times New Roman" w:cs="Times New Roman"/>
        </w:rPr>
        <w:t xml:space="preserve"> AZAD </w:t>
      </w:r>
      <w:r w:rsidRPr="00603A50">
        <w:rPr>
          <w:rFonts w:ascii="Times New Roman" w:eastAsia="Times New Roman" w:hAnsi="Times New Roman" w:cs="Times New Roman"/>
        </w:rPr>
        <w:t xml:space="preserve">University of Technology) with the trade of </w:t>
      </w:r>
      <w:r w:rsidRPr="00603A50">
        <w:rPr>
          <w:rFonts w:ascii="Times New Roman" w:eastAsia="Times New Roman" w:hAnsi="Times New Roman" w:cs="Times New Roman"/>
          <w:b/>
        </w:rPr>
        <w:t xml:space="preserve">ECE </w:t>
      </w:r>
      <w:r w:rsidRPr="00603A50">
        <w:rPr>
          <w:rFonts w:ascii="Times New Roman" w:eastAsia="Times New Roman" w:hAnsi="Times New Roman" w:cs="Times New Roman"/>
        </w:rPr>
        <w:t>(Electronics &amp; Communication Engineering)</w:t>
      </w:r>
      <w:r>
        <w:rPr>
          <w:rFonts w:ascii="Times New Roman" w:eastAsia="Times New Roman" w:hAnsi="Times New Roman" w:cs="Times New Roman"/>
        </w:rPr>
        <w:t xml:space="preserve"> </w:t>
      </w:r>
      <w:r w:rsidRPr="00603A50">
        <w:rPr>
          <w:rFonts w:ascii="Times New Roman" w:eastAsia="Times New Roman" w:hAnsi="Times New Roman" w:cs="Times New Roman"/>
        </w:rPr>
        <w:t xml:space="preserve">in the year of </w:t>
      </w:r>
      <w:r w:rsidRPr="00603A50">
        <w:rPr>
          <w:rFonts w:ascii="Times New Roman" w:eastAsia="Times New Roman" w:hAnsi="Times New Roman" w:cs="Times New Roman"/>
          <w:b/>
        </w:rPr>
        <w:t>2016</w:t>
      </w:r>
      <w:r>
        <w:rPr>
          <w:rFonts w:ascii="Times New Roman" w:eastAsia="Times New Roman" w:hAnsi="Times New Roman" w:cs="Times New Roman"/>
          <w:b/>
        </w:rPr>
        <w:t>.</w:t>
      </w:r>
    </w:p>
    <w:p w:rsidR="00DF7A7D" w:rsidRPr="00603A50" w:rsidRDefault="00DF7A7D" w:rsidP="00DF7A7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A50">
        <w:rPr>
          <w:rFonts w:ascii="Times New Roman" w:eastAsia="Times New Roman" w:hAnsi="Times New Roman" w:cs="Times New Roman"/>
          <w:b/>
          <w:sz w:val="24"/>
          <w:szCs w:val="24"/>
        </w:rPr>
        <w:t>PERSONAL SKILL</w:t>
      </w:r>
    </w:p>
    <w:p w:rsidR="00DF7A7D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C72E8C">
        <w:rPr>
          <w:rFonts w:asciiTheme="minorHAnsi" w:hAnsiTheme="minorHAnsi" w:cstheme="minorHAnsi"/>
        </w:rPr>
        <w:t xml:space="preserve">Comprehensive </w:t>
      </w:r>
      <w:r w:rsidRPr="00AF1446">
        <w:rPr>
          <w:rFonts w:asciiTheme="minorHAnsi" w:hAnsiTheme="minorHAnsi" w:cstheme="minorHAnsi"/>
          <w:b/>
        </w:rPr>
        <w:t>problem solving</w:t>
      </w:r>
      <w:r>
        <w:rPr>
          <w:rFonts w:asciiTheme="minorHAnsi" w:hAnsiTheme="minorHAnsi" w:cstheme="minorHAnsi"/>
        </w:rPr>
        <w:t xml:space="preserve"> ability to </w:t>
      </w:r>
      <w:r w:rsidRPr="00AF1446">
        <w:rPr>
          <w:rFonts w:asciiTheme="minorHAnsi" w:hAnsiTheme="minorHAnsi" w:cstheme="minorHAnsi"/>
          <w:b/>
        </w:rPr>
        <w:t>deal logically</w:t>
      </w:r>
      <w:r w:rsidRPr="00C72E8C">
        <w:rPr>
          <w:rFonts w:asciiTheme="minorHAnsi" w:hAnsiTheme="minorHAnsi" w:cstheme="minorHAnsi"/>
        </w:rPr>
        <w:t xml:space="preserve"> with peopl</w:t>
      </w:r>
      <w:r>
        <w:rPr>
          <w:rFonts w:asciiTheme="minorHAnsi" w:hAnsiTheme="minorHAnsi" w:cstheme="minorHAnsi"/>
        </w:rPr>
        <w:t>e.</w:t>
      </w:r>
    </w:p>
    <w:p w:rsidR="00DF7A7D" w:rsidRPr="00AF1446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8518CC">
        <w:rPr>
          <w:rFonts w:asciiTheme="minorHAnsi" w:hAnsiTheme="minorHAnsi" w:cstheme="minorHAnsi"/>
        </w:rPr>
        <w:t xml:space="preserve">Willingness to </w:t>
      </w:r>
      <w:r w:rsidRPr="00F16ABC">
        <w:rPr>
          <w:rFonts w:asciiTheme="minorHAnsi" w:hAnsiTheme="minorHAnsi" w:cstheme="minorHAnsi"/>
          <w:b/>
        </w:rPr>
        <w:t xml:space="preserve">adopt </w:t>
      </w:r>
      <w:r w:rsidRPr="008518CC">
        <w:rPr>
          <w:rFonts w:asciiTheme="minorHAnsi" w:hAnsiTheme="minorHAnsi" w:cstheme="minorHAnsi"/>
        </w:rPr>
        <w:t xml:space="preserve">any kind of </w:t>
      </w:r>
      <w:r w:rsidRPr="00AF1446">
        <w:rPr>
          <w:rFonts w:asciiTheme="minorHAnsi" w:hAnsiTheme="minorHAnsi" w:cstheme="minorHAnsi"/>
          <w:b/>
        </w:rPr>
        <w:t>technology.</w:t>
      </w:r>
    </w:p>
    <w:p w:rsidR="00DF7A7D" w:rsidRPr="00C72E8C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AF1446">
        <w:rPr>
          <w:rFonts w:asciiTheme="minorHAnsi" w:hAnsiTheme="minorHAnsi" w:cstheme="minorHAnsi"/>
          <w:b/>
        </w:rPr>
        <w:t>Positive attitude, hard working</w:t>
      </w:r>
      <w:r>
        <w:rPr>
          <w:rFonts w:asciiTheme="minorHAnsi" w:hAnsiTheme="minorHAnsi" w:cstheme="minorHAnsi"/>
        </w:rPr>
        <w:t>.</w:t>
      </w:r>
    </w:p>
    <w:p w:rsidR="00DF7A7D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C72E8C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>n work in any kind of environment.</w:t>
      </w:r>
    </w:p>
    <w:p w:rsidR="00DF7A7D" w:rsidRPr="00603A50" w:rsidRDefault="00DF7A7D" w:rsidP="00DF7A7D">
      <w:pPr>
        <w:pBdr>
          <w:bottom w:val="single" w:sz="4" w:space="1" w:color="auto"/>
        </w:pBdr>
        <w:rPr>
          <w:b/>
          <w:sz w:val="28"/>
          <w:szCs w:val="28"/>
        </w:rPr>
      </w:pPr>
      <w:r w:rsidRPr="00603A50">
        <w:rPr>
          <w:b/>
          <w:sz w:val="28"/>
          <w:szCs w:val="28"/>
        </w:rPr>
        <w:t>Extra-curricular Activities</w:t>
      </w:r>
    </w:p>
    <w:p w:rsidR="00DF7A7D" w:rsidRPr="00C72E8C" w:rsidRDefault="00DF7A7D" w:rsidP="00DF7A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72E8C">
        <w:rPr>
          <w:rFonts w:cstheme="minorHAnsi"/>
        </w:rPr>
        <w:t xml:space="preserve">Long term </w:t>
      </w:r>
      <w:r w:rsidRPr="00AF1446">
        <w:rPr>
          <w:rFonts w:cstheme="minorHAnsi"/>
          <w:b/>
        </w:rPr>
        <w:t>dedication</w:t>
      </w:r>
    </w:p>
    <w:p w:rsidR="00DF7A7D" w:rsidRPr="00832767" w:rsidRDefault="00DF7A7D" w:rsidP="00DF7A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72E8C">
        <w:rPr>
          <w:rFonts w:cstheme="minorHAnsi"/>
        </w:rPr>
        <w:t xml:space="preserve">SARBABHARATIYA </w:t>
      </w:r>
      <w:r w:rsidRPr="00AF1446">
        <w:rPr>
          <w:rFonts w:cstheme="minorHAnsi"/>
          <w:b/>
        </w:rPr>
        <w:t>SANGEET-O-SANSKRITI</w:t>
      </w:r>
      <w:r w:rsidRPr="00C72E8C">
        <w:rPr>
          <w:rFonts w:cstheme="minorHAnsi"/>
        </w:rPr>
        <w:t xml:space="preserve"> PARISAD placed me </w:t>
      </w:r>
      <w:r w:rsidRPr="00AF1446">
        <w:rPr>
          <w:rFonts w:cstheme="minorHAnsi"/>
          <w:b/>
        </w:rPr>
        <w:t>1</w:t>
      </w:r>
      <w:r w:rsidRPr="00AF1446">
        <w:rPr>
          <w:rFonts w:cstheme="minorHAnsi"/>
          <w:b/>
          <w:vertAlign w:val="superscript"/>
        </w:rPr>
        <w:t>st</w:t>
      </w:r>
      <w:r w:rsidRPr="00C72E8C">
        <w:rPr>
          <w:rFonts w:cstheme="minorHAnsi"/>
        </w:rPr>
        <w:t xml:space="preserve"> di</w:t>
      </w:r>
      <w:r>
        <w:rPr>
          <w:rFonts w:cstheme="minorHAnsi"/>
        </w:rPr>
        <w:t>vision in 2005 with certificate.</w:t>
      </w:r>
    </w:p>
    <w:p w:rsidR="00DF7A7D" w:rsidRDefault="00DF7A7D" w:rsidP="00DF7A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F1446">
        <w:rPr>
          <w:b/>
          <w:sz w:val="24"/>
          <w:szCs w:val="24"/>
        </w:rPr>
        <w:t>Watching Football</w:t>
      </w:r>
      <w:r>
        <w:rPr>
          <w:sz w:val="24"/>
          <w:szCs w:val="24"/>
        </w:rPr>
        <w:t xml:space="preserve"> is my one of the hobbies.</w:t>
      </w:r>
    </w:p>
    <w:p w:rsidR="00DF7A7D" w:rsidRPr="00AF1446" w:rsidRDefault="00DF7A7D" w:rsidP="00DF7A7D">
      <w:pPr>
        <w:pBdr>
          <w:bottom w:val="single" w:sz="4" w:space="1" w:color="auto"/>
        </w:pBdr>
        <w:rPr>
          <w:sz w:val="28"/>
          <w:szCs w:val="28"/>
        </w:rPr>
      </w:pPr>
      <w:r w:rsidRPr="00AF1446">
        <w:rPr>
          <w:sz w:val="28"/>
          <w:szCs w:val="28"/>
        </w:rPr>
        <w:t>PERSONAL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2"/>
        <w:gridCol w:w="925"/>
        <w:gridCol w:w="5525"/>
      </w:tblGrid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 xml:space="preserve">Father’s Name 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en-IN"/>
              </w:rPr>
              <w:t>Mr. Manas Chakraborty</w:t>
            </w:r>
          </w:p>
        </w:tc>
      </w:tr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Gender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en-IN"/>
              </w:rPr>
              <w:t>Male</w:t>
            </w:r>
          </w:p>
        </w:tc>
      </w:tr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 xml:space="preserve">Nationality 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en-IN"/>
              </w:rPr>
              <w:t>Indian</w:t>
            </w:r>
          </w:p>
        </w:tc>
      </w:tr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Date of birth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en-IN"/>
              </w:rPr>
              <w:t>13th February,1994</w:t>
            </w:r>
          </w:p>
        </w:tc>
      </w:tr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Hobbies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en-IN"/>
              </w:rPr>
              <w:t>Playing games, Listening debate , Watching football</w:t>
            </w:r>
          </w:p>
        </w:tc>
      </w:tr>
      <w:tr w:rsidR="00DF7A7D" w:rsidRPr="00C72E8C" w:rsidTr="0091347E">
        <w:trPr>
          <w:trHeight w:val="300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Language Known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English, Hindi &amp; Bengali</w:t>
            </w:r>
          </w:p>
        </w:tc>
      </w:tr>
      <w:tr w:rsidR="00DF7A7D" w:rsidRPr="00C72E8C" w:rsidTr="0091347E">
        <w:trPr>
          <w:trHeight w:val="855"/>
        </w:trPr>
        <w:tc>
          <w:tcPr>
            <w:tcW w:w="2725" w:type="dxa"/>
            <w:noWrap/>
            <w:hideMark/>
          </w:tcPr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 xml:space="preserve">Address for </w:t>
            </w:r>
          </w:p>
          <w:p w:rsidR="00DF7A7D" w:rsidRPr="00603A50" w:rsidRDefault="00DF7A7D" w:rsidP="00C25CE4">
            <w:pPr>
              <w:pStyle w:val="NoSpacing"/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pPr>
            <w:r w:rsidRPr="00603A50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Communication(permanent)</w:t>
            </w:r>
          </w:p>
        </w:tc>
        <w:tc>
          <w:tcPr>
            <w:tcW w:w="933" w:type="dxa"/>
            <w:noWrap/>
            <w:hideMark/>
          </w:tcPr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5584" w:type="dxa"/>
            <w:hideMark/>
          </w:tcPr>
          <w:p w:rsidR="00DF7A7D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  <w:lang w:val="fr-FR"/>
              </w:rPr>
            </w:pPr>
            <w:r w:rsidRPr="00C72E8C">
              <w:rPr>
                <w:rFonts w:asciiTheme="minorHAnsi" w:hAnsiTheme="minorHAnsi" w:cstheme="minorHAnsi"/>
                <w:shd w:val="clear" w:color="auto" w:fill="D9D9D9" w:themeFill="background1" w:themeFillShade="D9"/>
                <w:lang w:val="fr-FR"/>
              </w:rPr>
              <w:t>51/15 D, Dewangazi Road ; P.O. &amp; P.S.-Bally,      Dist : Howrah.         Pin-711201.State- WESTBENGAL</w:t>
            </w:r>
          </w:p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  <w:p w:rsidR="00DF7A7D" w:rsidRPr="00C72E8C" w:rsidRDefault="00DF7A7D" w:rsidP="00C25CE4">
            <w:pPr>
              <w:pStyle w:val="NoSpacing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</w:tbl>
    <w:p w:rsidR="0091347E" w:rsidRDefault="0091347E" w:rsidP="0091347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t>Organizational Details:</w:t>
      </w:r>
    </w:p>
    <w:p w:rsidR="00DF7A7D" w:rsidRDefault="0091347E" w:rsidP="00DF7A7D">
      <w:pPr>
        <w:ind w:firstLine="7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Currently i am working</w:t>
      </w:r>
      <w:r w:rsidR="001171ED">
        <w:rPr>
          <w:rFonts w:ascii="Verdana" w:hAnsi="Verdana" w:cs="Times New Roman"/>
          <w:sz w:val="20"/>
          <w:szCs w:val="20"/>
        </w:rPr>
        <w:t xml:space="preserve"> MANUAL TESTER</w:t>
      </w:r>
      <w:r>
        <w:rPr>
          <w:rFonts w:ascii="Verdana" w:hAnsi="Verdana" w:cs="Times New Roman"/>
          <w:sz w:val="20"/>
          <w:szCs w:val="20"/>
        </w:rPr>
        <w:t xml:space="preserve"> in business pro creations</w:t>
      </w:r>
      <w:r w:rsidR="001171ED">
        <w:rPr>
          <w:rFonts w:ascii="Verdana" w:hAnsi="Verdana" w:cs="Times New Roman"/>
          <w:sz w:val="20"/>
          <w:szCs w:val="20"/>
        </w:rPr>
        <w:t xml:space="preserve"> from February,2019-02-08</w:t>
      </w:r>
      <w:r>
        <w:rPr>
          <w:rFonts w:ascii="Verdana" w:hAnsi="Verdana" w:cs="Times New Roman"/>
          <w:sz w:val="20"/>
          <w:szCs w:val="20"/>
        </w:rPr>
        <w:t xml:space="preserve"> in Saltlake sector-v.</w:t>
      </w:r>
    </w:p>
    <w:p w:rsidR="00DF7A7D" w:rsidRPr="00DF7A7D" w:rsidRDefault="00DF7A7D" w:rsidP="00DF7A7D">
      <w:pPr>
        <w:rPr>
          <w:rFonts w:ascii="Verdana" w:hAnsi="Verdana" w:cs="Times New Roman"/>
          <w:sz w:val="20"/>
          <w:szCs w:val="20"/>
        </w:rPr>
      </w:pPr>
    </w:p>
    <w:p w:rsidR="00DF7A7D" w:rsidRDefault="00DF7A7D" w:rsidP="00DF7A7D">
      <w:pPr>
        <w:rPr>
          <w:rFonts w:ascii="Verdana" w:hAnsi="Verdana" w:cs="Times New Roman"/>
          <w:sz w:val="20"/>
          <w:szCs w:val="20"/>
        </w:rPr>
      </w:pPr>
    </w:p>
    <w:p w:rsidR="00DF7A7D" w:rsidRDefault="00DF7A7D" w:rsidP="00DF7A7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Place: Bally,Kolkata                                                                       signature</w:t>
      </w:r>
    </w:p>
    <w:p w:rsidR="00DF7A7D" w:rsidRPr="00DF7A7D" w:rsidRDefault="00DF7A7D" w:rsidP="00DF7A7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                Subhrojyoti chakraborty</w:t>
      </w:r>
    </w:p>
    <w:sectPr w:rsidR="00DF7A7D" w:rsidRPr="00DF7A7D" w:rsidSect="007A1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7F6" w:rsidRDefault="00F567F6" w:rsidP="00DF7A7D">
      <w:pPr>
        <w:spacing w:after="0" w:line="240" w:lineRule="auto"/>
      </w:pPr>
      <w:r>
        <w:separator/>
      </w:r>
    </w:p>
  </w:endnote>
  <w:endnote w:type="continuationSeparator" w:id="1">
    <w:p w:rsidR="00F567F6" w:rsidRDefault="00F567F6" w:rsidP="00DF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7F6" w:rsidRDefault="00F567F6" w:rsidP="00DF7A7D">
      <w:pPr>
        <w:spacing w:after="0" w:line="240" w:lineRule="auto"/>
      </w:pPr>
      <w:r>
        <w:separator/>
      </w:r>
    </w:p>
  </w:footnote>
  <w:footnote w:type="continuationSeparator" w:id="1">
    <w:p w:rsidR="00F567F6" w:rsidRDefault="00F567F6" w:rsidP="00DF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5D6"/>
    <w:multiLevelType w:val="hybridMultilevel"/>
    <w:tmpl w:val="5A247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6F87"/>
    <w:multiLevelType w:val="hybridMultilevel"/>
    <w:tmpl w:val="64BAB726"/>
    <w:lvl w:ilvl="0" w:tplc="040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">
    <w:nsid w:val="317A5FFE"/>
    <w:multiLevelType w:val="hybridMultilevel"/>
    <w:tmpl w:val="64B4C794"/>
    <w:lvl w:ilvl="0" w:tplc="04090005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3">
    <w:nsid w:val="53AB08FE"/>
    <w:multiLevelType w:val="hybridMultilevel"/>
    <w:tmpl w:val="6B4EE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12F50"/>
    <w:multiLevelType w:val="hybridMultilevel"/>
    <w:tmpl w:val="B11CF2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C4B3E"/>
    <w:multiLevelType w:val="hybridMultilevel"/>
    <w:tmpl w:val="8EC6C5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6EA"/>
    <w:rsid w:val="001171ED"/>
    <w:rsid w:val="002673DE"/>
    <w:rsid w:val="003D47E3"/>
    <w:rsid w:val="0040498D"/>
    <w:rsid w:val="00575CB0"/>
    <w:rsid w:val="006106EA"/>
    <w:rsid w:val="007A1561"/>
    <w:rsid w:val="0091347E"/>
    <w:rsid w:val="00B67629"/>
    <w:rsid w:val="00DF7A7D"/>
    <w:rsid w:val="00F238B2"/>
    <w:rsid w:val="00F5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106EA"/>
    <w:pPr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106EA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67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A7D"/>
  </w:style>
  <w:style w:type="paragraph" w:styleId="Footer">
    <w:name w:val="footer"/>
    <w:basedOn w:val="Normal"/>
    <w:link w:val="FooterChar"/>
    <w:uiPriority w:val="99"/>
    <w:semiHidden/>
    <w:unhideWhenUsed/>
    <w:rsid w:val="00DF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A7D"/>
  </w:style>
  <w:style w:type="paragraph" w:styleId="NormalWeb">
    <w:name w:val="Normal (Web)"/>
    <w:basedOn w:val="Normal"/>
    <w:uiPriority w:val="99"/>
    <w:unhideWhenUsed/>
    <w:rsid w:val="00DF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DF7A7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DF7A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2019-05-09T08:52:00Z</dcterms:created>
  <dcterms:modified xsi:type="dcterms:W3CDTF">2019-05-09T08:52:00Z</dcterms:modified>
</cp:coreProperties>
</file>